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</w:t>
      </w:r>
      <w:proofErr w:type="spellStart"/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Недвиговского</w:t>
      </w:r>
      <w:proofErr w:type="spellEnd"/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3B73D2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3B73D2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DC1BB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ВТОРНИК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1D7FF8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12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C95DD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20 </w:t>
      </w:r>
      <w:r w:rsidR="004F465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декабря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2022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252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252"/>
      </w:tblGrid>
      <w:tr w:rsidR="0026027F" w:rsidRPr="009E26E5" w:rsidTr="002A2CC4">
        <w:trPr>
          <w:trHeight w:val="124"/>
        </w:trPr>
        <w:tc>
          <w:tcPr>
            <w:tcW w:w="11252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60724E" w:rsidRPr="004F465C" w:rsidRDefault="0026027F" w:rsidP="0060724E">
            <w:pPr>
              <w:shd w:val="clear" w:color="auto" w:fill="FFFFFF"/>
              <w:spacing w:after="15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proofErr w:type="gramStart"/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НОМЕРЕ</w:t>
            </w:r>
            <w:r w:rsidR="00A60E8B">
              <w:rPr>
                <w:rFonts w:ascii="Times New Roman" w:eastAsia="Times New Roman" w:hAnsi="Times New Roman" w:cs="Times New Roman"/>
                <w:lang w:eastAsia="ru-RU"/>
              </w:rPr>
              <w:t xml:space="preserve">:  </w:t>
            </w:r>
            <w:r w:rsidR="00A60E8B" w:rsidRPr="00A60E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="00A60E8B" w:rsidRPr="00A60E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прогнозном плане (программе) приватизации муниципального имущества муниципального образования «</w:t>
            </w:r>
            <w:proofErr w:type="spellStart"/>
            <w:r w:rsidR="00A60E8B" w:rsidRPr="00A60E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Недвиговское</w:t>
            </w:r>
            <w:proofErr w:type="spellEnd"/>
            <w:r w:rsidR="00A60E8B" w:rsidRPr="00A60E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сельское поселение» на 2023 и на пл</w:t>
            </w:r>
            <w:r w:rsidR="00A60E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ановый период  2024 и 2025 годов ………………………………………………………………</w:t>
            </w:r>
            <w:bookmarkStart w:id="0" w:name="_GoBack"/>
            <w:bookmarkEnd w:id="0"/>
            <w:r w:rsidR="00A60E8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- 2</w:t>
            </w:r>
            <w:r w:rsidR="0060724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стр.</w:t>
            </w:r>
          </w:p>
          <w:p w:rsidR="007E361B" w:rsidRPr="009E62F5" w:rsidRDefault="007E361B" w:rsidP="004F465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lang w:eastAsia="ru-RU"/>
              </w:rPr>
            </w:pPr>
          </w:p>
          <w:p w:rsidR="0026027F" w:rsidRPr="003C5332" w:rsidRDefault="0026027F" w:rsidP="002A2CC4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2A2CC4">
        <w:trPr>
          <w:trHeight w:val="65"/>
        </w:trPr>
        <w:tc>
          <w:tcPr>
            <w:tcW w:w="11252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Учредитель: Администрация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Недвиговского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Адрес издателя – Администрация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Недвиговского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Мясниковский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Недвиговского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сельского поселения» Вы можете найти на официальном сайте администрации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Недвиговского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7E361B" w:rsidRDefault="007E361B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E8B" w:rsidRPr="00A60E8B" w:rsidRDefault="00A60E8B" w:rsidP="00A60E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A60E8B" w:rsidRPr="00A60E8B" w:rsidRDefault="00A60E8B" w:rsidP="00A60E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РОСТОВСКАЯ ОБЛАСТЬ </w:t>
      </w:r>
    </w:p>
    <w:p w:rsidR="00A60E8B" w:rsidRPr="00A60E8B" w:rsidRDefault="00A60E8B" w:rsidP="00A60E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МЯСНИКОВСКИЙ РАЙОН                                                                                                              </w:t>
      </w:r>
    </w:p>
    <w:p w:rsidR="00A60E8B" w:rsidRPr="00A60E8B" w:rsidRDefault="00A60E8B" w:rsidP="00A60E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СОБРАНИЕ ДЕПУТАТОВ </w:t>
      </w:r>
    </w:p>
    <w:p w:rsidR="00A60E8B" w:rsidRPr="00A60E8B" w:rsidRDefault="00A60E8B" w:rsidP="00A60E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</w:t>
      </w:r>
    </w:p>
    <w:p w:rsidR="00A60E8B" w:rsidRPr="00A60E8B" w:rsidRDefault="00A60E8B" w:rsidP="00A60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0E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60E8B" w:rsidRPr="00A60E8B" w:rsidRDefault="00A60E8B" w:rsidP="00A60E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 Е Ш Е Н И Е</w:t>
      </w:r>
    </w:p>
    <w:p w:rsidR="00A60E8B" w:rsidRPr="00A60E8B" w:rsidRDefault="00A60E8B" w:rsidP="00A60E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E8B" w:rsidRPr="00A60E8B" w:rsidRDefault="00A60E8B" w:rsidP="00A60E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54 </w:t>
      </w:r>
    </w:p>
    <w:p w:rsidR="00A60E8B" w:rsidRPr="00A60E8B" w:rsidRDefault="00A60E8B" w:rsidP="00A60E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19.12.</w:t>
      </w:r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2022 г.                                                                                  х. </w:t>
      </w:r>
      <w:proofErr w:type="spellStart"/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</w:p>
    <w:p w:rsidR="00A60E8B" w:rsidRPr="00A60E8B" w:rsidRDefault="00A60E8B" w:rsidP="00A60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A60E8B" w:rsidRPr="00A60E8B" w:rsidRDefault="00A60E8B" w:rsidP="00A60E8B">
      <w:pPr>
        <w:tabs>
          <w:tab w:val="left" w:leader="underscore" w:pos="5670"/>
        </w:tabs>
        <w:spacing w:before="840" w:after="240" w:line="317" w:lineRule="exact"/>
        <w:ind w:left="140" w:right="36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прогнозном плане (программе) приватизации муниципального имущества муниципального образования «</w:t>
      </w:r>
      <w:proofErr w:type="spellStart"/>
      <w:r w:rsidRPr="00A60E8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60E8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</w:t>
      </w:r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 2023 и на плановый </w:t>
      </w:r>
      <w:proofErr w:type="gramStart"/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 2024</w:t>
      </w:r>
      <w:proofErr w:type="gramEnd"/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2025 годов. </w:t>
      </w:r>
    </w:p>
    <w:p w:rsidR="00A60E8B" w:rsidRPr="00A60E8B" w:rsidRDefault="00A60E8B" w:rsidP="00A60E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A60E8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На основании статьи 10 Федерального закона  от 21.12.2001 №178-ФЗ  «О приватизации государственного и муниципального имущества», Устава  муниципального образования  «</w:t>
      </w:r>
      <w:proofErr w:type="spellStart"/>
      <w:r w:rsidRPr="00A60E8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Недвиговское</w:t>
      </w:r>
      <w:proofErr w:type="spellEnd"/>
      <w:r w:rsidRPr="00A60E8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сельское поселение», </w:t>
      </w:r>
    </w:p>
    <w:p w:rsidR="00A60E8B" w:rsidRPr="00A60E8B" w:rsidRDefault="00A60E8B" w:rsidP="00A60E8B">
      <w:pPr>
        <w:ind w:firstLine="567"/>
        <w:jc w:val="both"/>
        <w:rPr>
          <w:rFonts w:ascii="Calibri" w:eastAsia="Calibri" w:hAnsi="Calibri" w:cs="Times New Roman"/>
          <w:sz w:val="28"/>
          <w:szCs w:val="28"/>
        </w:rPr>
      </w:pPr>
    </w:p>
    <w:p w:rsidR="00A60E8B" w:rsidRPr="00A60E8B" w:rsidRDefault="00A60E8B" w:rsidP="00A60E8B">
      <w:pPr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60E8B">
        <w:rPr>
          <w:rFonts w:ascii="Times New Roman" w:eastAsia="Calibri" w:hAnsi="Times New Roman" w:cs="Times New Roman"/>
          <w:sz w:val="28"/>
          <w:szCs w:val="28"/>
        </w:rPr>
        <w:t>Собрание депутатов решило:</w:t>
      </w:r>
    </w:p>
    <w:p w:rsidR="00A60E8B" w:rsidRPr="00A60E8B" w:rsidRDefault="00A60E8B" w:rsidP="003B73D2">
      <w:pPr>
        <w:numPr>
          <w:ilvl w:val="0"/>
          <w:numId w:val="1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0E8B">
        <w:rPr>
          <w:rFonts w:ascii="Times New Roman" w:eastAsia="Calibri" w:hAnsi="Times New Roman" w:cs="Times New Roman"/>
          <w:sz w:val="28"/>
          <w:szCs w:val="28"/>
        </w:rPr>
        <w:t xml:space="preserve">Утвердить Прогнозный план (программу) приватизации муниципального имущества </w:t>
      </w:r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2023 и на плановый </w:t>
      </w:r>
      <w:proofErr w:type="gramStart"/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 2024</w:t>
      </w:r>
      <w:proofErr w:type="gramEnd"/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2025 годов.</w:t>
      </w:r>
    </w:p>
    <w:p w:rsidR="00A60E8B" w:rsidRPr="00A60E8B" w:rsidRDefault="00A60E8B" w:rsidP="003B73D2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0E8B">
        <w:rPr>
          <w:rFonts w:ascii="Times New Roman" w:eastAsia="Calibri" w:hAnsi="Times New Roman" w:cs="Times New Roman"/>
          <w:sz w:val="28"/>
          <w:szCs w:val="28"/>
        </w:rPr>
        <w:t xml:space="preserve">Администрации </w:t>
      </w:r>
      <w:proofErr w:type="spellStart"/>
      <w:r w:rsidRPr="00A60E8B"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proofErr w:type="spellEnd"/>
      <w:r w:rsidRPr="00A60E8B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обеспечить выполнение настоящего решения.</w:t>
      </w:r>
    </w:p>
    <w:p w:rsidR="00A60E8B" w:rsidRPr="00A60E8B" w:rsidRDefault="00A60E8B" w:rsidP="003B73D2">
      <w:pPr>
        <w:numPr>
          <w:ilvl w:val="0"/>
          <w:numId w:val="1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0E8B">
        <w:rPr>
          <w:rFonts w:ascii="Times New Roman" w:eastAsia="Calibri" w:hAnsi="Times New Roman" w:cs="Times New Roman"/>
          <w:sz w:val="28"/>
          <w:szCs w:val="28"/>
        </w:rPr>
        <w:t xml:space="preserve">Контроль исполнения данного Решения возложить на постоянную комиссию Собрания депутатов </w:t>
      </w:r>
      <w:proofErr w:type="spellStart"/>
      <w:r w:rsidRPr="00A60E8B"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proofErr w:type="spellEnd"/>
      <w:r w:rsidRPr="00A60E8B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по экономической политике, бюджету, финансам, налогам, муниципальной собственности и малому предпринимательству.</w:t>
      </w:r>
    </w:p>
    <w:p w:rsidR="00A60E8B" w:rsidRPr="00A60E8B" w:rsidRDefault="00A60E8B" w:rsidP="00A60E8B">
      <w:pPr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0E8B" w:rsidRPr="00A60E8B" w:rsidRDefault="00A60E8B" w:rsidP="00A60E8B">
      <w:pPr>
        <w:ind w:firstLine="426"/>
        <w:rPr>
          <w:rFonts w:ascii="Times New Roman" w:eastAsia="Calibri" w:hAnsi="Times New Roman" w:cs="Times New Roman"/>
          <w:sz w:val="28"/>
          <w:szCs w:val="28"/>
        </w:rPr>
      </w:pPr>
    </w:p>
    <w:p w:rsidR="00A60E8B" w:rsidRPr="00A60E8B" w:rsidRDefault="00A60E8B" w:rsidP="00A60E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-</w:t>
      </w:r>
    </w:p>
    <w:p w:rsidR="00A60E8B" w:rsidRPr="00A60E8B" w:rsidRDefault="00A60E8B" w:rsidP="00A60E8B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proofErr w:type="spellStart"/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</w:t>
      </w:r>
      <w:proofErr w:type="spellStart"/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Локтионова</w:t>
      </w:r>
      <w:proofErr w:type="spellEnd"/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О.И.</w:t>
      </w:r>
    </w:p>
    <w:p w:rsidR="00A60E8B" w:rsidRPr="00A60E8B" w:rsidRDefault="00A60E8B" w:rsidP="00A60E8B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A60E8B" w:rsidRPr="00A60E8B" w:rsidRDefault="00A60E8B" w:rsidP="00A60E8B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18"/>
          <w:szCs w:val="18"/>
          <w:lang w:val="x-none" w:eastAsia="x-none"/>
        </w:rPr>
      </w:pPr>
    </w:p>
    <w:p w:rsidR="00A60E8B" w:rsidRPr="00A60E8B" w:rsidRDefault="00A60E8B" w:rsidP="00A60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</w:p>
    <w:p w:rsidR="00A60E8B" w:rsidRPr="00A60E8B" w:rsidRDefault="00A60E8B" w:rsidP="00A60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x-none"/>
        </w:rPr>
      </w:pPr>
    </w:p>
    <w:p w:rsidR="00A60E8B" w:rsidRPr="00A60E8B" w:rsidRDefault="00A60E8B" w:rsidP="00A60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x-none"/>
        </w:rPr>
      </w:pPr>
    </w:p>
    <w:p w:rsidR="00A60E8B" w:rsidRPr="00A60E8B" w:rsidRDefault="00A60E8B" w:rsidP="00A60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</w:p>
    <w:p w:rsidR="00A60E8B" w:rsidRPr="00A60E8B" w:rsidRDefault="00A60E8B" w:rsidP="00A60E8B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W w:w="5245" w:type="dxa"/>
        <w:tblInd w:w="4644" w:type="dxa"/>
        <w:tblLayout w:type="fixed"/>
        <w:tblLook w:val="0000" w:firstRow="0" w:lastRow="0" w:firstColumn="0" w:lastColumn="0" w:noHBand="0" w:noVBand="0"/>
      </w:tblPr>
      <w:tblGrid>
        <w:gridCol w:w="5245"/>
      </w:tblGrid>
      <w:tr w:rsidR="00A60E8B" w:rsidRPr="00A60E8B" w:rsidTr="009B2136">
        <w:tc>
          <w:tcPr>
            <w:tcW w:w="5245" w:type="dxa"/>
          </w:tcPr>
          <w:p w:rsidR="00A60E8B" w:rsidRPr="00A60E8B" w:rsidRDefault="00A60E8B" w:rsidP="00A60E8B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0E8B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</w:t>
            </w:r>
          </w:p>
          <w:p w:rsidR="00A60E8B" w:rsidRPr="00A60E8B" w:rsidRDefault="00A60E8B" w:rsidP="00A60E8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0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Решению Собрания депутатов </w:t>
            </w:r>
            <w:proofErr w:type="spellStart"/>
            <w:r w:rsidRPr="00A60E8B">
              <w:rPr>
                <w:rFonts w:ascii="Times New Roman" w:eastAsia="Calibri" w:hAnsi="Times New Roman" w:cs="Times New Roman"/>
                <w:sz w:val="28"/>
                <w:szCs w:val="28"/>
              </w:rPr>
              <w:t>Недвиговского</w:t>
            </w:r>
            <w:proofErr w:type="spellEnd"/>
            <w:r w:rsidRPr="00A60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сельского поселения «О Прогнозном плане (программе) приватизации муниципального имущества муниципального образования «</w:t>
            </w:r>
            <w:proofErr w:type="spellStart"/>
            <w:r w:rsidRPr="00A60E8B">
              <w:rPr>
                <w:rFonts w:ascii="Times New Roman" w:eastAsia="Calibri" w:hAnsi="Times New Roman" w:cs="Times New Roman"/>
                <w:sz w:val="28"/>
                <w:szCs w:val="28"/>
              </w:rPr>
              <w:t>Недвиговское</w:t>
            </w:r>
            <w:proofErr w:type="spellEnd"/>
            <w:r w:rsidRPr="00A60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сельское поселение» </w:t>
            </w:r>
            <w:r w:rsidRPr="00A60E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2023 и на плановый </w:t>
            </w:r>
            <w:proofErr w:type="gramStart"/>
            <w:r w:rsidRPr="00A60E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  2024</w:t>
            </w:r>
            <w:proofErr w:type="gramEnd"/>
            <w:r w:rsidRPr="00A60E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2025 годов».</w:t>
            </w:r>
          </w:p>
          <w:p w:rsidR="00A60E8B" w:rsidRPr="00A60E8B" w:rsidRDefault="00A60E8B" w:rsidP="00A60E8B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A60E8B" w:rsidRPr="00A60E8B" w:rsidRDefault="00A60E8B" w:rsidP="00A60E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0E8B" w:rsidRPr="00A60E8B" w:rsidRDefault="00A60E8B" w:rsidP="00A60E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60E8B">
        <w:rPr>
          <w:rFonts w:ascii="Times New Roman" w:eastAsia="Calibri" w:hAnsi="Times New Roman" w:cs="Times New Roman"/>
          <w:b/>
          <w:sz w:val="28"/>
          <w:szCs w:val="28"/>
        </w:rPr>
        <w:t>ПРОГНОЗНЫЙ ПЛАН (ПРОГРАММА) ПРИВАТИЗАЦИИ</w:t>
      </w:r>
    </w:p>
    <w:p w:rsidR="00A60E8B" w:rsidRPr="00A60E8B" w:rsidRDefault="00A60E8B" w:rsidP="00A60E8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60E8B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МУНИЦИПАЛЬНОГО ИМУЩЕСТВА МУНИЦИПАЛЬНОГО ОБРАЗОВАНИЯ «НЕДВИГОВСКОЕ СЕЛЬСКОЕ ПОСЕЛЕНИЕ» НА </w:t>
      </w:r>
      <w:r w:rsidRPr="00A60E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2023 И </w:t>
      </w:r>
      <w:proofErr w:type="gramStart"/>
      <w:r w:rsidRPr="00A60E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 ПЛАНОВЫЙ</w:t>
      </w:r>
      <w:proofErr w:type="gramEnd"/>
      <w:r w:rsidRPr="00A60E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ПЕРИОД  2024 И 2025 ГОДОВ.</w:t>
      </w:r>
    </w:p>
    <w:p w:rsidR="00A60E8B" w:rsidRPr="00A60E8B" w:rsidRDefault="00A60E8B" w:rsidP="00A60E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0E8B" w:rsidRPr="00A60E8B" w:rsidRDefault="00A60E8B" w:rsidP="00A60E8B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0E8B">
        <w:rPr>
          <w:rFonts w:ascii="Times New Roman" w:eastAsia="Calibri" w:hAnsi="Times New Roman" w:cs="Times New Roman"/>
          <w:sz w:val="28"/>
          <w:szCs w:val="28"/>
        </w:rPr>
        <w:t xml:space="preserve">Прогнозный план (программа) приватизации </w:t>
      </w:r>
      <w:proofErr w:type="gramStart"/>
      <w:r w:rsidRPr="00A60E8B">
        <w:rPr>
          <w:rFonts w:ascii="Times New Roman" w:eastAsia="Calibri" w:hAnsi="Times New Roman" w:cs="Times New Roman"/>
          <w:sz w:val="28"/>
          <w:szCs w:val="28"/>
        </w:rPr>
        <w:t>муниципального  имущества</w:t>
      </w:r>
      <w:proofErr w:type="gramEnd"/>
      <w:r w:rsidRPr="00A60E8B">
        <w:rPr>
          <w:rFonts w:ascii="Times New Roman" w:eastAsia="Calibri" w:hAnsi="Times New Roman" w:cs="Times New Roman"/>
          <w:sz w:val="28"/>
          <w:szCs w:val="28"/>
        </w:rPr>
        <w:t xml:space="preserve"> муниципального образования  «</w:t>
      </w:r>
      <w:proofErr w:type="spellStart"/>
      <w:r w:rsidRPr="00A60E8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60E8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 </w:t>
      </w:r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2023 и на плановый период  2024 и 2025 годов</w:t>
      </w:r>
      <w:r w:rsidRPr="00A60E8B">
        <w:rPr>
          <w:rFonts w:ascii="Times New Roman" w:eastAsia="Calibri" w:hAnsi="Times New Roman" w:cs="Times New Roman"/>
          <w:sz w:val="28"/>
          <w:szCs w:val="28"/>
        </w:rPr>
        <w:t xml:space="preserve"> (далее - Программа приватизации) разработан в соответствии с требованиями статьи 10 Федерального закона от 21.12.2001 года № 178-ФЗ «О приватизации государственного и муниципального имущества», Устава муниципального образования «</w:t>
      </w:r>
      <w:proofErr w:type="spellStart"/>
      <w:r w:rsidRPr="00A60E8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60E8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</w:t>
      </w:r>
    </w:p>
    <w:p w:rsidR="00A60E8B" w:rsidRPr="00A60E8B" w:rsidRDefault="00A60E8B" w:rsidP="00A60E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0E8B" w:rsidRPr="00A60E8B" w:rsidRDefault="00A60E8B" w:rsidP="00A60E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60E8B">
        <w:rPr>
          <w:rFonts w:ascii="Times New Roman" w:eastAsia="Calibri" w:hAnsi="Times New Roman" w:cs="Times New Roman"/>
          <w:b/>
          <w:sz w:val="28"/>
          <w:szCs w:val="28"/>
        </w:rPr>
        <w:t xml:space="preserve">РАЗДЕЛ </w:t>
      </w:r>
      <w:r w:rsidRPr="00A60E8B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</w:p>
    <w:p w:rsidR="00A60E8B" w:rsidRPr="00A60E8B" w:rsidRDefault="00A60E8B" w:rsidP="00A60E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60E8B">
        <w:rPr>
          <w:rFonts w:ascii="Times New Roman" w:eastAsia="Calibri" w:hAnsi="Times New Roman" w:cs="Times New Roman"/>
          <w:b/>
          <w:sz w:val="28"/>
          <w:szCs w:val="28"/>
        </w:rPr>
        <w:t>ОСНОВНЫЕ НАПРАВЛЕНИЯ РЕАЛИЗАЦИИ ПОЛИТИКИ В СФЕРЕ ПРИВАТИЗАЦИИ МУНИЦИПАЛЬНОГО ИМУЩЕСТВА МУНИЦИПАЛЬНОГО ОБРАЗОВАНИЯ «НЕДВИГОВСКОЕ СЕЛЬСКОЕ ПОСЕЛЕНИЕ»</w:t>
      </w:r>
    </w:p>
    <w:p w:rsidR="00A60E8B" w:rsidRPr="00A60E8B" w:rsidRDefault="00A60E8B" w:rsidP="00A60E8B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0E8B">
        <w:rPr>
          <w:rFonts w:ascii="Times New Roman" w:eastAsia="Calibri" w:hAnsi="Times New Roman" w:cs="Times New Roman"/>
          <w:sz w:val="28"/>
          <w:szCs w:val="28"/>
        </w:rPr>
        <w:t xml:space="preserve">Основными задачами приватизации муниципального </w:t>
      </w:r>
      <w:proofErr w:type="gramStart"/>
      <w:r w:rsidRPr="00A60E8B">
        <w:rPr>
          <w:rFonts w:ascii="Times New Roman" w:eastAsia="Calibri" w:hAnsi="Times New Roman" w:cs="Times New Roman"/>
          <w:sz w:val="28"/>
          <w:szCs w:val="28"/>
        </w:rPr>
        <w:t>имущества  муниципального</w:t>
      </w:r>
      <w:proofErr w:type="gramEnd"/>
      <w:r w:rsidRPr="00A60E8B">
        <w:rPr>
          <w:rFonts w:ascii="Times New Roman" w:eastAsia="Calibri" w:hAnsi="Times New Roman" w:cs="Times New Roman"/>
          <w:sz w:val="28"/>
          <w:szCs w:val="28"/>
        </w:rPr>
        <w:t xml:space="preserve"> образования «</w:t>
      </w:r>
      <w:proofErr w:type="spellStart"/>
      <w:r w:rsidRPr="00A60E8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60E8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 в </w:t>
      </w:r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2023 и на плановый период  2024 и 2025 годов </w:t>
      </w:r>
      <w:r w:rsidRPr="00A60E8B">
        <w:rPr>
          <w:rFonts w:ascii="Times New Roman" w:eastAsia="Calibri" w:hAnsi="Times New Roman" w:cs="Times New Roman"/>
          <w:sz w:val="28"/>
          <w:szCs w:val="28"/>
        </w:rPr>
        <w:t>как части формируемой в условиях рыночной экономики системы управления муниципальным имуществом являются:</w:t>
      </w:r>
    </w:p>
    <w:p w:rsidR="00A60E8B" w:rsidRPr="00A60E8B" w:rsidRDefault="00A60E8B" w:rsidP="003B73D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0E8B">
        <w:rPr>
          <w:rFonts w:ascii="Times New Roman" w:eastAsia="Calibri" w:hAnsi="Times New Roman" w:cs="Times New Roman"/>
          <w:sz w:val="28"/>
          <w:szCs w:val="28"/>
        </w:rPr>
        <w:t>приватизация муниципального имущества муниципального образования «</w:t>
      </w:r>
      <w:proofErr w:type="spellStart"/>
      <w:r w:rsidRPr="00A60E8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60E8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поселение», не являющегося необходимым для обеспечения выполнения государственных функций и полномочий </w:t>
      </w:r>
      <w:proofErr w:type="spellStart"/>
      <w:r w:rsidRPr="00A60E8B"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proofErr w:type="spellEnd"/>
      <w:r w:rsidRPr="00A60E8B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поселения;</w:t>
      </w:r>
    </w:p>
    <w:p w:rsidR="00A60E8B" w:rsidRPr="00A60E8B" w:rsidRDefault="00A60E8B" w:rsidP="003B73D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0E8B">
        <w:rPr>
          <w:rFonts w:ascii="Times New Roman" w:eastAsia="Calibri" w:hAnsi="Times New Roman" w:cs="Times New Roman"/>
          <w:sz w:val="28"/>
          <w:szCs w:val="28"/>
        </w:rPr>
        <w:t>формирование доходов местного бюджета.</w:t>
      </w:r>
    </w:p>
    <w:p w:rsidR="00A60E8B" w:rsidRPr="00A60E8B" w:rsidRDefault="00A60E8B" w:rsidP="00A60E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0E8B">
        <w:rPr>
          <w:rFonts w:ascii="Times New Roman" w:eastAsia="Calibri" w:hAnsi="Times New Roman" w:cs="Times New Roman"/>
          <w:sz w:val="28"/>
          <w:szCs w:val="28"/>
        </w:rPr>
        <w:lastRenderedPageBreak/>
        <w:t>Максимальная бюджетная эффективность приватизации муниципального имущества муниципального образования «</w:t>
      </w:r>
      <w:proofErr w:type="spellStart"/>
      <w:r w:rsidRPr="00A60E8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60E8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 будет достигаться за счет принятия решений о способе приватизации и начальной цене приватизируемого имущества на основании анализа складывающейся экономической ситуации, проведения независимой оценки имущества.</w:t>
      </w:r>
    </w:p>
    <w:p w:rsidR="00A60E8B" w:rsidRPr="00A60E8B" w:rsidRDefault="00A60E8B" w:rsidP="00A60E8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0E8B" w:rsidRPr="00A60E8B" w:rsidRDefault="00A60E8B" w:rsidP="00A60E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0E8B" w:rsidRPr="00A60E8B" w:rsidRDefault="00A60E8B" w:rsidP="00A60E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60E8B">
        <w:rPr>
          <w:rFonts w:ascii="Times New Roman" w:eastAsia="Calibri" w:hAnsi="Times New Roman" w:cs="Times New Roman"/>
          <w:b/>
          <w:sz w:val="28"/>
          <w:szCs w:val="28"/>
        </w:rPr>
        <w:t xml:space="preserve">РАЗДЕЛ </w:t>
      </w:r>
      <w:r w:rsidRPr="00A60E8B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</w:p>
    <w:p w:rsidR="00A60E8B" w:rsidRPr="00A60E8B" w:rsidRDefault="00A60E8B" w:rsidP="00A60E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60E8B">
        <w:rPr>
          <w:rFonts w:ascii="Times New Roman" w:eastAsia="Calibri" w:hAnsi="Times New Roman" w:cs="Times New Roman"/>
          <w:b/>
          <w:sz w:val="28"/>
          <w:szCs w:val="28"/>
        </w:rPr>
        <w:t>МУНИЦИПАЛЬНОЕ ИМУЩЕСТВО МУНИЦИПАЛЬНОГО ОБРАЗОВАНИЯ «НЕДВИГОВСКОЕ СЕЛЬСКОЕ ПОСЕЛЕНИЕ»,</w:t>
      </w:r>
    </w:p>
    <w:p w:rsidR="00A60E8B" w:rsidRPr="00A60E8B" w:rsidRDefault="00A60E8B" w:rsidP="00A60E8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60E8B">
        <w:rPr>
          <w:rFonts w:ascii="Times New Roman" w:eastAsia="Calibri" w:hAnsi="Times New Roman" w:cs="Times New Roman"/>
          <w:b/>
          <w:sz w:val="28"/>
          <w:szCs w:val="28"/>
        </w:rPr>
        <w:t xml:space="preserve">ПРИВАТИЗАЦИЯ КОТОРОГО ПЛАНИРУЕТСЯ В </w:t>
      </w:r>
      <w:r w:rsidRPr="00A60E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2023 И </w:t>
      </w:r>
      <w:proofErr w:type="gramStart"/>
      <w:r w:rsidRPr="00A60E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 ПЛАНОВЫЙ</w:t>
      </w:r>
      <w:proofErr w:type="gramEnd"/>
      <w:r w:rsidRPr="00A60E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ПЕРИОД  2024 И 2025 ГОДОВ.</w:t>
      </w:r>
    </w:p>
    <w:p w:rsidR="00A60E8B" w:rsidRPr="00A60E8B" w:rsidRDefault="00A60E8B" w:rsidP="00A60E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0E8B" w:rsidRPr="00A60E8B" w:rsidRDefault="00A60E8B" w:rsidP="00A60E8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60E8B" w:rsidRPr="00A60E8B" w:rsidRDefault="00A60E8B" w:rsidP="00A60E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0E8B">
        <w:rPr>
          <w:rFonts w:ascii="Times New Roman" w:eastAsia="Calibri" w:hAnsi="Times New Roman" w:cs="Times New Roman"/>
          <w:sz w:val="28"/>
          <w:szCs w:val="28"/>
        </w:rPr>
        <w:t>Перечень муниципального имущества казны муниципального образования «</w:t>
      </w:r>
      <w:proofErr w:type="spellStart"/>
      <w:r w:rsidRPr="00A60E8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60E8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</w:t>
      </w:r>
      <w:proofErr w:type="gramStart"/>
      <w:r w:rsidRPr="00A60E8B">
        <w:rPr>
          <w:rFonts w:ascii="Times New Roman" w:eastAsia="Calibri" w:hAnsi="Times New Roman" w:cs="Times New Roman"/>
          <w:sz w:val="28"/>
          <w:szCs w:val="28"/>
        </w:rPr>
        <w:t>»,  которое</w:t>
      </w:r>
      <w:proofErr w:type="gramEnd"/>
      <w:r w:rsidRPr="00A60E8B">
        <w:rPr>
          <w:rFonts w:ascii="Times New Roman" w:eastAsia="Calibri" w:hAnsi="Times New Roman" w:cs="Times New Roman"/>
          <w:sz w:val="28"/>
          <w:szCs w:val="28"/>
        </w:rPr>
        <w:t xml:space="preserve"> планируется приватизировать в </w:t>
      </w:r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>2023 и на плановый период  2024 и 2025 годов</w:t>
      </w:r>
      <w:r w:rsidRPr="00A60E8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60E8B" w:rsidRPr="00A60E8B" w:rsidRDefault="00A60E8B" w:rsidP="00A60E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252"/>
        <w:gridCol w:w="1843"/>
        <w:gridCol w:w="1701"/>
        <w:gridCol w:w="1559"/>
      </w:tblGrid>
      <w:tr w:rsidR="00A60E8B" w:rsidRPr="00A60E8B" w:rsidTr="009B213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8B" w:rsidRPr="00A60E8B" w:rsidRDefault="00A60E8B" w:rsidP="00A60E8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0E8B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8B" w:rsidRPr="00A60E8B" w:rsidRDefault="00A60E8B" w:rsidP="00A60E8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0E8B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муниципального имущества муниципального образования «</w:t>
            </w:r>
            <w:proofErr w:type="spellStart"/>
            <w:r w:rsidRPr="00A60E8B">
              <w:rPr>
                <w:rFonts w:ascii="Times New Roman" w:eastAsia="Calibri" w:hAnsi="Times New Roman" w:cs="Times New Roman"/>
                <w:sz w:val="28"/>
                <w:szCs w:val="28"/>
              </w:rPr>
              <w:t>Недвиговское</w:t>
            </w:r>
            <w:proofErr w:type="spellEnd"/>
            <w:r w:rsidRPr="00A60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сельское поселение», местонахождение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8B" w:rsidRPr="00A60E8B" w:rsidRDefault="00A60E8B" w:rsidP="00A60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A60E8B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Цена продажи   (тыс. руб.)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8B" w:rsidRPr="00A60E8B" w:rsidRDefault="00A60E8B" w:rsidP="00A60E8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0E8B">
              <w:rPr>
                <w:rFonts w:ascii="Times New Roman" w:eastAsia="Calibri" w:hAnsi="Times New Roman" w:cs="Times New Roman"/>
                <w:sz w:val="28"/>
                <w:szCs w:val="28"/>
              </w:rPr>
              <w:t>Остаточная балансовая</w:t>
            </w:r>
          </w:p>
          <w:p w:rsidR="00A60E8B" w:rsidRPr="00A60E8B" w:rsidRDefault="00A60E8B" w:rsidP="00A60E8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0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стоимость объекта </w:t>
            </w:r>
          </w:p>
          <w:p w:rsidR="00A60E8B" w:rsidRPr="00A60E8B" w:rsidRDefault="00A60E8B" w:rsidP="00A60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A60E8B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(тыс. рублей)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8B" w:rsidRPr="00A60E8B" w:rsidRDefault="00A60E8B" w:rsidP="00A60E8B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0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Сроки </w:t>
            </w:r>
            <w:proofErr w:type="spellStart"/>
            <w:proofErr w:type="gramStart"/>
            <w:r w:rsidRPr="00A60E8B">
              <w:rPr>
                <w:rFonts w:ascii="Times New Roman" w:eastAsia="Calibri" w:hAnsi="Times New Roman" w:cs="Times New Roman"/>
                <w:sz w:val="28"/>
                <w:szCs w:val="28"/>
              </w:rPr>
              <w:t>приватиза-ции</w:t>
            </w:r>
            <w:proofErr w:type="spellEnd"/>
            <w:proofErr w:type="gramEnd"/>
            <w:r w:rsidRPr="00A60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квартал, </w:t>
            </w:r>
          </w:p>
          <w:p w:rsidR="00A60E8B" w:rsidRPr="00A60E8B" w:rsidRDefault="00A60E8B" w:rsidP="00A60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A60E8B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год</w:t>
            </w:r>
          </w:p>
        </w:tc>
      </w:tr>
      <w:tr w:rsidR="00A60E8B" w:rsidRPr="00A60E8B" w:rsidTr="009B213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8B" w:rsidRPr="00A60E8B" w:rsidRDefault="00A60E8B" w:rsidP="00A60E8B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A60E8B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8B" w:rsidRPr="00A60E8B" w:rsidRDefault="00A60E8B" w:rsidP="00A60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A60E8B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8B" w:rsidRPr="00A60E8B" w:rsidRDefault="00A60E8B" w:rsidP="00A60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A60E8B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8B" w:rsidRPr="00A60E8B" w:rsidRDefault="00A60E8B" w:rsidP="00A60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A60E8B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8B" w:rsidRPr="00A60E8B" w:rsidRDefault="00A60E8B" w:rsidP="00A60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A60E8B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5</w:t>
            </w:r>
          </w:p>
        </w:tc>
      </w:tr>
      <w:tr w:rsidR="00A60E8B" w:rsidRPr="00A60E8B" w:rsidTr="009B2136">
        <w:trPr>
          <w:trHeight w:val="16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8B" w:rsidRPr="00A60E8B" w:rsidRDefault="00A60E8B" w:rsidP="00A60E8B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8B" w:rsidRPr="00A60E8B" w:rsidRDefault="00A60E8B" w:rsidP="00A60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A60E8B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8B" w:rsidRPr="00A60E8B" w:rsidRDefault="00A60E8B" w:rsidP="00A60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A60E8B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8B" w:rsidRPr="00A60E8B" w:rsidRDefault="00A60E8B" w:rsidP="00A60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A60E8B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8B" w:rsidRPr="00A60E8B" w:rsidRDefault="00A60E8B" w:rsidP="00A60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A60E8B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-</w:t>
            </w:r>
          </w:p>
        </w:tc>
      </w:tr>
    </w:tbl>
    <w:p w:rsidR="00A60E8B" w:rsidRPr="00A60E8B" w:rsidRDefault="00A60E8B" w:rsidP="00A60E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0E8B" w:rsidRPr="00A60E8B" w:rsidRDefault="00A60E8B" w:rsidP="00A60E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0E8B" w:rsidRPr="00A60E8B" w:rsidRDefault="00A60E8B" w:rsidP="00A60E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0E8B" w:rsidRPr="00A60E8B" w:rsidRDefault="00A60E8B" w:rsidP="00A60E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-</w:t>
      </w:r>
    </w:p>
    <w:p w:rsidR="00A60E8B" w:rsidRPr="00A60E8B" w:rsidRDefault="00A60E8B" w:rsidP="00A60E8B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proofErr w:type="spellStart"/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</w:t>
      </w:r>
      <w:proofErr w:type="spellStart"/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Локтионова</w:t>
      </w:r>
      <w:proofErr w:type="spellEnd"/>
      <w:r w:rsidRPr="00A60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О.И.</w:t>
      </w:r>
    </w:p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Pr="00A44710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F465C" w:rsidRPr="00A44710" w:rsidSect="009C78CC">
      <w:headerReference w:type="default" r:id="rId8"/>
      <w:footerReference w:type="even" r:id="rId9"/>
      <w:footerReference w:type="default" r:id="rId10"/>
      <w:pgSz w:w="11906" w:h="16838"/>
      <w:pgMar w:top="851" w:right="567" w:bottom="79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73D2" w:rsidRDefault="003B73D2" w:rsidP="0026027F">
      <w:pPr>
        <w:spacing w:after="0" w:line="240" w:lineRule="auto"/>
      </w:pPr>
      <w:r>
        <w:separator/>
      </w:r>
    </w:p>
  </w:endnote>
  <w:endnote w:type="continuationSeparator" w:id="0">
    <w:p w:rsidR="003B73D2" w:rsidRDefault="003B73D2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D6761E" w:rsidRDefault="00D6761E" w:rsidP="0013770B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A60E8B">
      <w:rPr>
        <w:noProof/>
      </w:rPr>
      <w:t>4</w:t>
    </w:r>
    <w:r>
      <w:fldChar w:fldCharType="end"/>
    </w:r>
  </w:p>
  <w:p w:rsidR="00D6761E" w:rsidRDefault="00D6761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73D2" w:rsidRDefault="003B73D2" w:rsidP="0026027F">
      <w:pPr>
        <w:spacing w:after="0" w:line="240" w:lineRule="auto"/>
      </w:pPr>
      <w:r>
        <w:separator/>
      </w:r>
    </w:p>
  </w:footnote>
  <w:footnote w:type="continuationSeparator" w:id="0">
    <w:p w:rsidR="003B73D2" w:rsidRDefault="003B73D2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60E8B">
      <w:rPr>
        <w:noProof/>
      </w:rPr>
      <w:t>4</w:t>
    </w:r>
    <w:r>
      <w:fldChar w:fldCharType="end"/>
    </w:r>
  </w:p>
  <w:p w:rsidR="00D6761E" w:rsidRDefault="00D6761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59A73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77AC0"/>
    <w:rsid w:val="00091EE0"/>
    <w:rsid w:val="000A6001"/>
    <w:rsid w:val="000C364E"/>
    <w:rsid w:val="000C532A"/>
    <w:rsid w:val="0013770B"/>
    <w:rsid w:val="00176CA2"/>
    <w:rsid w:val="0018139F"/>
    <w:rsid w:val="001942E9"/>
    <w:rsid w:val="001A60AA"/>
    <w:rsid w:val="001B378C"/>
    <w:rsid w:val="001C2C0F"/>
    <w:rsid w:val="001D0BA8"/>
    <w:rsid w:val="001D7FF8"/>
    <w:rsid w:val="001E4704"/>
    <w:rsid w:val="001E7672"/>
    <w:rsid w:val="002356C1"/>
    <w:rsid w:val="0026027F"/>
    <w:rsid w:val="00294203"/>
    <w:rsid w:val="002A2CC4"/>
    <w:rsid w:val="002E0034"/>
    <w:rsid w:val="003B21CD"/>
    <w:rsid w:val="003B73D2"/>
    <w:rsid w:val="003C5332"/>
    <w:rsid w:val="00433BD0"/>
    <w:rsid w:val="004852E8"/>
    <w:rsid w:val="004C6F04"/>
    <w:rsid w:val="004F465C"/>
    <w:rsid w:val="00512D98"/>
    <w:rsid w:val="00534B4D"/>
    <w:rsid w:val="0053683A"/>
    <w:rsid w:val="00537062"/>
    <w:rsid w:val="005909B0"/>
    <w:rsid w:val="005A1263"/>
    <w:rsid w:val="005B738D"/>
    <w:rsid w:val="005C5D46"/>
    <w:rsid w:val="005E323D"/>
    <w:rsid w:val="0060724E"/>
    <w:rsid w:val="00634569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A22E4"/>
    <w:rsid w:val="008A2913"/>
    <w:rsid w:val="008A41D7"/>
    <w:rsid w:val="008C3299"/>
    <w:rsid w:val="009123BF"/>
    <w:rsid w:val="00915E66"/>
    <w:rsid w:val="0093694E"/>
    <w:rsid w:val="00954771"/>
    <w:rsid w:val="00957162"/>
    <w:rsid w:val="009C78CC"/>
    <w:rsid w:val="009E62F5"/>
    <w:rsid w:val="009F0637"/>
    <w:rsid w:val="00A04460"/>
    <w:rsid w:val="00A24EB2"/>
    <w:rsid w:val="00A44710"/>
    <w:rsid w:val="00A60E8B"/>
    <w:rsid w:val="00A75D4D"/>
    <w:rsid w:val="00AC6AA5"/>
    <w:rsid w:val="00AF6A98"/>
    <w:rsid w:val="00B22B1A"/>
    <w:rsid w:val="00B80228"/>
    <w:rsid w:val="00B978CA"/>
    <w:rsid w:val="00BA43C5"/>
    <w:rsid w:val="00BC524D"/>
    <w:rsid w:val="00BE1D87"/>
    <w:rsid w:val="00C2128E"/>
    <w:rsid w:val="00C26087"/>
    <w:rsid w:val="00C75687"/>
    <w:rsid w:val="00C95DDB"/>
    <w:rsid w:val="00CD3963"/>
    <w:rsid w:val="00D47847"/>
    <w:rsid w:val="00D6742B"/>
    <w:rsid w:val="00D6761E"/>
    <w:rsid w:val="00D86402"/>
    <w:rsid w:val="00DC1BBE"/>
    <w:rsid w:val="00E30946"/>
    <w:rsid w:val="00EA4633"/>
    <w:rsid w:val="00F42366"/>
    <w:rsid w:val="00F56E34"/>
    <w:rsid w:val="00F62980"/>
    <w:rsid w:val="00F81B46"/>
    <w:rsid w:val="00FA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29B3F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1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basedOn w:val="a"/>
    <w:link w:val="af1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basedOn w:val="a"/>
    <w:next w:val="a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0"/>
    <w:link w:val="ae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page number"/>
    <w:basedOn w:val="a0"/>
    <w:uiPriority w:val="99"/>
    <w:rsid w:val="0013770B"/>
  </w:style>
  <w:style w:type="paragraph" w:customStyle="1" w:styleId="consplustitle0">
    <w:name w:val="consplustitle"/>
    <w:basedOn w:val="a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2"/>
    <w:uiPriority w:val="99"/>
    <w:semiHidden/>
    <w:unhideWhenUsed/>
    <w:rsid w:val="00AF6A98"/>
  </w:style>
  <w:style w:type="numbering" w:customStyle="1" w:styleId="6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742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</cp:revision>
  <cp:lastPrinted>2022-07-11T07:15:00Z</cp:lastPrinted>
  <dcterms:created xsi:type="dcterms:W3CDTF">2022-12-20T09:37:00Z</dcterms:created>
  <dcterms:modified xsi:type="dcterms:W3CDTF">2022-12-20T09:44:00Z</dcterms:modified>
</cp:coreProperties>
</file>